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-330835</wp:posOffset>
                </wp:positionV>
                <wp:extent cx="888365" cy="347980"/>
                <wp:effectExtent l="0" t="0" r="698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3640" y="669925"/>
                          <a:ext cx="88836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cs="Times New Roman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4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55pt;margin-top:-26.05pt;height:27.4pt;width:69.95pt;z-index:251659264;mso-width-relative:page;mso-height-relative:page;" fillcolor="#FFFFFF [3201]" filled="t" stroked="f" coordsize="21600,21600" o:gfxdata="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WDxpm0wAAAAgB&#10;AAAPAAAAAAAAAAEAIAAAACIAAABkcnMvZG93bnJldi54bWxQSwECFAAUAAAACACHTuJAJNRMFFkC&#10;AACZ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cs="Times New Roman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cs="Times New Roman"/>
                          <w:sz w:val="24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eastAsia="zh-CN"/>
        </w:rPr>
        <w:t>汝阳县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eastAsia="zh-CN"/>
        </w:rPr>
        <w:t>公开招聘教师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面试用书一览表</w:t>
      </w:r>
    </w:p>
    <w:bookmarkEnd w:id="0"/>
    <w:tbl>
      <w:tblPr>
        <w:tblStyle w:val="3"/>
        <w:tblpPr w:leftFromText="180" w:rightFromText="180" w:vertAnchor="page" w:horzAnchor="page" w:tblpXSpec="center" w:tblpY="2804"/>
        <w:tblOverlap w:val="never"/>
        <w:tblW w:w="14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7"/>
        <w:gridCol w:w="1356"/>
        <w:gridCol w:w="1269"/>
        <w:gridCol w:w="1529"/>
        <w:gridCol w:w="1312"/>
        <w:gridCol w:w="1673"/>
        <w:gridCol w:w="1197"/>
        <w:gridCol w:w="1216"/>
        <w:gridCol w:w="1084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trHeight w:val="430" w:hRule="atLeas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学段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语文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计算机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土木工程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旅游管理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农学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养殖类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trHeight w:val="1792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中专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人民教育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《语文》（高一上册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、2019年审定)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人民教育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《数学》（高一第一册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A版、2019年审定)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北京师范大学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《英语》（高一第一册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、2019年审定)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电子工业出版社《计算机组装与维护》（第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版）（河南省职业技术教育教学教学研究室编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《主体结构工程施工》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《旅游心理学》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《植物生产与环境》（第四版：种植类专业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高等教育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《畜禽营养与饲料加工技术》（畜牧兽医专业）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湖南文艺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《高考音乐强化训练（声乐卷）》（第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16版)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学段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思政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语文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数学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物理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化学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生物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英语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音乐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体育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auto"/>
                <w:kern w:val="0"/>
                <w:sz w:val="18"/>
                <w:szCs w:val="1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高中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《物理》必修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(高一上册、2019年审定)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《化学》必修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(高一上册、2019年审定)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《生物学》（必修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1、分子与细胞）(高一上册、2019年审定)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初中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《语文》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(八年级上册、2017年审定)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华东师范大学出版社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《数学》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(八年级上册、2013年审定)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科学普及出版社《英语》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(八年级上册、2013年审定)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  <w:t>人民音乐出版社和河南文艺出版社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eastAsia="zh-CN"/>
              </w:rPr>
              <w:t>《音乐（简谱）》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(八年级上册、2013年审定)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华东师范大学出版社《体育与健康》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(八年级上册、2013年审定)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小学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道德与法制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（五年级上册、2019年审定）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人民教育出版社《语文》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（五年级上册、2019年审定）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江苏凤凰教育出版社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《数学》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（五年级上册、2013年审定）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外语教学与研究出版社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《英语》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（五年级上册、2013年审定）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湖南文艺出版社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《音乐（简谱）》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（五年级上册、2013年审定）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体育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（五—六年级、2001年审定）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湖南美术出版社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《美术》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（五年级上册、2013年审定）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trHeight w:val="411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特殊教育</w:t>
            </w:r>
          </w:p>
        </w:tc>
        <w:tc>
          <w:tcPr>
            <w:tcW w:w="11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人民教育出版社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生活语文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（四年级上册、2021年审定）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52" w:type="dxa"/>
          <w:trHeight w:val="369" w:hRule="exact"/>
          <w:jc w:val="center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幼儿园</w:t>
            </w:r>
          </w:p>
        </w:tc>
        <w:tc>
          <w:tcPr>
            <w:tcW w:w="11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幼儿园自然成长课程《语言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》（大地传媒、中州古籍出版社）</w:t>
            </w:r>
          </w:p>
        </w:tc>
      </w:tr>
    </w:tbl>
    <w:p>
      <w:pPr>
        <w:spacing w:line="240" w:lineRule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auto"/>
        </w:rPr>
      </w:pPr>
    </w:p>
    <w:sectPr>
      <w:pgSz w:w="16838" w:h="11906" w:orient="landscape"/>
      <w:pgMar w:top="1576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D63CB"/>
    <w:rsid w:val="0C573DC5"/>
    <w:rsid w:val="136C03FB"/>
    <w:rsid w:val="145D7E93"/>
    <w:rsid w:val="16B8404D"/>
    <w:rsid w:val="192F4DD2"/>
    <w:rsid w:val="219F5239"/>
    <w:rsid w:val="21CB049D"/>
    <w:rsid w:val="2C364F95"/>
    <w:rsid w:val="370A26F6"/>
    <w:rsid w:val="43E85806"/>
    <w:rsid w:val="49936943"/>
    <w:rsid w:val="4DE3449A"/>
    <w:rsid w:val="53894E21"/>
    <w:rsid w:val="571A538E"/>
    <w:rsid w:val="5D9B3CFC"/>
    <w:rsid w:val="5FCE3AAA"/>
    <w:rsid w:val="65521B8C"/>
    <w:rsid w:val="69627E36"/>
    <w:rsid w:val="6DA53AE2"/>
    <w:rsid w:val="712844B3"/>
    <w:rsid w:val="7552794D"/>
    <w:rsid w:val="7FF9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2020-09-09T02:10:00Z</dcterms:created>
  <dc:creator>aaa</dc:creator>
  <cp:lastModifiedBy>yyy</cp:lastModifiedBy>
  <cp:lastPrinted>2021-11-01T07:40:00Z</cp:lastPrinted>
  <dcterms:modified xsi:type="dcterms:W3CDTF">2021-11-01T11:45:53Z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1A3068A8CACB465B953BCA1F3C30A99B</vt:lpwstr>
  </property>
</Properties>
</file>