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8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95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参加面试的考生请于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日早上7:30到达面试地点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嵩县中等专业学校综合大楼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95" w:firstLineChars="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2. 根据疫情防控工作要求，参加面试考生在面试前7日内无疫情风险地区旅居史，无发热（体温≥37.3℃）、咳嗽等可疑症状。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95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入场时应主动配合工作人员测量体温，扫场所码，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并出示“两码一证”（健康码、行程码、面试前72小时内两次核酸检测阴性报告，其中最后一次必须为到达嵩县后在面试前24小时内接受的核酸检测阴性报告），以上项目异常的不得参加面试。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自9月19日起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进行连续7天的自我健康检测，并持续关注健康码和行程卡状态，如实填写《嵩县2022年引进研究生学历人才考生健康管理信息承诺书》，进入考场前按要求上交工作人员。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请考生注意个人防护，自备一次性医用口罩，除核验身份时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、进入面试室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按要求及时摘戴口罩外，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其他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应当全程佩戴口罩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考试期间，考生要自觉维护考试秩序，与其他考生保持安全距离，服从现场工作人员安排，考试结束后按规定有序离场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前，新冠肺炎疫情防控工作将根据疫情形势适时调整，请考生务必随时关注当地及洛阳嵩县疫情防控政策，严格服从防疫工作各项要求。凡隐瞒或谎报旅居史、接触史、健康状况、不能提供核酸检测证明等疫情防控重点信息，不配合工作人员进行防疫检测、询问等造成不良后果的，取消考试资格，终止考试。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温馨提示：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准考证打印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后，如发现姓名、身份证号等信息有误，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及时与嵩县人才办联系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联系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0379-66312225  17538862618。</w:t>
      </w:r>
      <w:bookmarkStart w:id="0" w:name="_GoBack"/>
      <w:bookmarkEnd w:id="0"/>
    </w:p>
    <w:sectPr>
      <w:footerReference r:id="rId5" w:type="default"/>
      <w:pgSz w:w="11906" w:h="16838"/>
      <w:pgMar w:top="1701" w:right="1417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84"/>
      </w:pPr>
      <w:r>
        <w:separator/>
      </w:r>
    </w:p>
  </w:endnote>
  <w:endnote w:type="continuationSeparator" w:id="1">
    <w:p>
      <w:pPr>
        <w:spacing w:line="240" w:lineRule="auto"/>
        <w:ind w:firstLine="68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新人文宋W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84"/>
      </w:pPr>
      <w:r>
        <w:separator/>
      </w:r>
    </w:p>
  </w:footnote>
  <w:footnote w:type="continuationSeparator" w:id="1">
    <w:p>
      <w:pPr>
        <w:spacing w:line="240" w:lineRule="auto"/>
        <w:ind w:firstLine="68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WJiNWUwZmJjNzU0N2E2MjMwMjQxZDBhN2NiYmMifQ=="/>
  </w:docVars>
  <w:rsids>
    <w:rsidRoot w:val="00000000"/>
    <w:rsid w:val="066A031B"/>
    <w:rsid w:val="08DD01C9"/>
    <w:rsid w:val="10F51E12"/>
    <w:rsid w:val="11EA14F6"/>
    <w:rsid w:val="12A46A61"/>
    <w:rsid w:val="1C24038C"/>
    <w:rsid w:val="1D8A1364"/>
    <w:rsid w:val="1FFD0AEF"/>
    <w:rsid w:val="204C13ED"/>
    <w:rsid w:val="23553741"/>
    <w:rsid w:val="26920350"/>
    <w:rsid w:val="2A44220C"/>
    <w:rsid w:val="2B012409"/>
    <w:rsid w:val="2B1610B1"/>
    <w:rsid w:val="30C22182"/>
    <w:rsid w:val="366E51BB"/>
    <w:rsid w:val="38BA73B0"/>
    <w:rsid w:val="40F269F9"/>
    <w:rsid w:val="44D635CC"/>
    <w:rsid w:val="54602272"/>
    <w:rsid w:val="5AB93E64"/>
    <w:rsid w:val="5C2D37D4"/>
    <w:rsid w:val="6B0F240C"/>
    <w:rsid w:val="6FB53194"/>
    <w:rsid w:val="7B4D3D1B"/>
    <w:rsid w:val="7BCB2073"/>
    <w:rsid w:val="7DE8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ind w:firstLine="684" w:firstLineChars="200"/>
      <w:jc w:val="both"/>
    </w:pPr>
    <w:rPr>
      <w:rFonts w:ascii="Calibri" w:hAnsi="Calibri" w:eastAsia="仿宋_GB2312" w:cstheme="minorBidi"/>
      <w:spacing w:val="11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eastAsia="方正大标宋简体" w:cs="Times New Roman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outlineLvl w:val="2"/>
    </w:pPr>
    <w:rPr>
      <w:rFonts w:ascii="楷体_GB2312" w:hAnsi="楷体_GB2312" w:eastAsia="楷体_GB2312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576" w:lineRule="exact"/>
    </w:pPr>
    <w:rPr>
      <w:rFonts w:ascii="Calibri" w:hAnsi="Calibri" w:eastAsia="仿宋" w:cs="Times New Roman"/>
      <w:spacing w:val="11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723</Characters>
  <Lines>0</Lines>
  <Paragraphs>0</Paragraphs>
  <TotalTime>10</TotalTime>
  <ScaleCrop>false</ScaleCrop>
  <LinksUpToDate>false</LinksUpToDate>
  <CharactersWithSpaces>730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2021-01-08T01:49:00Z</dcterms:created>
  <dc:creator>Administrator</dc:creator>
  <cp:lastModifiedBy>嵩县老地方打印广告部</cp:lastModifiedBy>
  <dcterms:modified xsi:type="dcterms:W3CDTF">2022-09-14T04:29:23Z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0F809CA8D2734C35BA5AE00020A940C5</vt:lpwstr>
  </property>
</Properties>
</file>