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color w:val="000000"/>
          <w:sz w:val="32"/>
          <w:szCs w:val="32"/>
          <w:lang w:val="en-US" w:eastAsia="zh-CN"/>
        </w:rPr>
      </w:pPr>
      <w:r>
        <w:rPr>
          <w:rFonts w:hint="eastAsia" w:ascii="方正黑体_GBK" w:hAnsi="方正黑体_GBK" w:eastAsia="方正黑体_GBK" w:cs="方正黑体_GBK"/>
          <w:color w:val="000000"/>
          <w:sz w:val="32"/>
          <w:szCs w:val="32"/>
          <w:lang w:val="en-US" w:eastAsia="zh-CN"/>
        </w:rPr>
        <w:t>附件2</w:t>
      </w:r>
    </w:p>
    <w:p>
      <w:pPr>
        <w:snapToGrid w:val="0"/>
        <w:ind w:firstLine="1760" w:firstLineChars="400"/>
        <w:jc w:val="both"/>
        <w:rPr>
          <w:rFonts w:hint="eastAsia"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职称申报评审材料有关要求</w:t>
      </w:r>
    </w:p>
    <w:p>
      <w:pPr>
        <w:snapToGrid w:val="0"/>
        <w:ind w:firstLine="1760" w:firstLineChars="400"/>
        <w:jc w:val="both"/>
        <w:rPr>
          <w:rFonts w:hint="eastAsia" w:ascii="方正小标宋简体" w:hAnsi="宋体" w:eastAsia="方正小标宋简体" w:cs="宋体"/>
          <w:color w:val="000000"/>
          <w:sz w:val="44"/>
          <w:szCs w:val="44"/>
        </w:rPr>
      </w:pPr>
    </w:p>
    <w:p>
      <w:pPr>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我市</w:t>
      </w:r>
      <w:r>
        <w:rPr>
          <w:rFonts w:hint="eastAsia" w:ascii="仿宋_GB2312" w:eastAsia="仿宋_GB2312"/>
          <w:bCs/>
          <w:color w:val="000000"/>
          <w:sz w:val="32"/>
          <w:szCs w:val="32"/>
          <w:lang w:eastAsia="zh-CN"/>
        </w:rPr>
        <w:t>建筑专业</w:t>
      </w:r>
      <w:r>
        <w:rPr>
          <w:rFonts w:hint="eastAsia" w:ascii="仿宋_GB2312" w:eastAsia="仿宋_GB2312"/>
          <w:bCs/>
          <w:color w:val="000000"/>
          <w:sz w:val="32"/>
          <w:szCs w:val="32"/>
        </w:rPr>
        <w:t>中级职称评委会承办部门</w:t>
      </w:r>
      <w:r>
        <w:rPr>
          <w:rFonts w:hint="eastAsia" w:ascii="仿宋_GB2312" w:eastAsia="仿宋_GB2312"/>
          <w:bCs/>
          <w:color w:val="000000"/>
          <w:sz w:val="32"/>
          <w:szCs w:val="32"/>
          <w:lang w:eastAsia="zh-CN"/>
        </w:rPr>
        <w:t>审核</w:t>
      </w:r>
      <w:r>
        <w:rPr>
          <w:rFonts w:hint="eastAsia" w:ascii="仿宋_GB2312" w:eastAsia="仿宋_GB2312"/>
          <w:bCs/>
          <w:color w:val="000000"/>
          <w:sz w:val="32"/>
          <w:szCs w:val="32"/>
        </w:rPr>
        <w:t>纸质材料时，要做到对申报人的申报材料（纸质材料及上传图片）和申报信息“两对照”，确保申报材料和</w:t>
      </w:r>
      <w:r>
        <w:rPr>
          <w:rFonts w:hint="eastAsia" w:ascii="仿宋_GB2312" w:eastAsia="仿宋_GB2312"/>
          <w:bCs/>
          <w:color w:val="000000"/>
          <w:sz w:val="32"/>
          <w:szCs w:val="32"/>
          <w:lang w:eastAsia="zh-CN"/>
        </w:rPr>
        <w:t>网上</w:t>
      </w:r>
      <w:r>
        <w:rPr>
          <w:rFonts w:hint="eastAsia" w:ascii="仿宋_GB2312" w:eastAsia="仿宋_GB2312"/>
          <w:bCs/>
          <w:color w:val="000000"/>
          <w:sz w:val="32"/>
          <w:szCs w:val="32"/>
        </w:rPr>
        <w:t>申报信息一致</w:t>
      </w:r>
      <w:r>
        <w:rPr>
          <w:rFonts w:hint="eastAsia" w:ascii="仿宋_GB2312" w:eastAsia="仿宋_GB2312"/>
          <w:bCs/>
          <w:color w:val="000000"/>
          <w:sz w:val="32"/>
          <w:szCs w:val="32"/>
          <w:lang w:eastAsia="zh-CN"/>
        </w:rPr>
        <w:t>且</w:t>
      </w:r>
      <w:r>
        <w:rPr>
          <w:rFonts w:hint="eastAsia" w:ascii="仿宋_GB2312" w:eastAsia="仿宋_GB2312"/>
          <w:bCs/>
          <w:color w:val="000000"/>
          <w:sz w:val="32"/>
          <w:szCs w:val="32"/>
        </w:rPr>
        <w:t>符合评审要求。</w:t>
      </w:r>
    </w:p>
    <w:p>
      <w:pPr>
        <w:keepNext w:val="0"/>
        <w:keepLines w:val="0"/>
        <w:pageBreakBefore w:val="0"/>
        <w:widowControl w:val="0"/>
        <w:kinsoku/>
        <w:wordWrap/>
        <w:overflowPunct/>
        <w:topLinePunct w:val="0"/>
        <w:autoSpaceDE/>
        <w:autoSpaceDN/>
        <w:bidi w:val="0"/>
        <w:adjustRightInd/>
        <w:snapToGrid/>
        <w:ind w:firstLine="632"/>
        <w:jc w:val="both"/>
        <w:textAlignment w:val="auto"/>
        <w:rPr>
          <w:rFonts w:hint="eastAsia" w:ascii="CESI宋体-GB2312" w:hAnsi="CESI宋体-GB2312" w:eastAsia="黑体"/>
          <w:color w:val="000000"/>
          <w:sz w:val="32"/>
        </w:rPr>
      </w:pPr>
      <w:r>
        <w:rPr>
          <w:rFonts w:hint="eastAsia" w:ascii="CESI宋体-GB2312" w:hAnsi="CESI宋体-GB2312" w:eastAsia="黑体"/>
          <w:color w:val="000000"/>
          <w:sz w:val="32"/>
        </w:rPr>
        <w:t>一、下列材料通过平台上传，不再提交纸质材料</w:t>
      </w:r>
    </w:p>
    <w:p>
      <w:pPr>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1</w:t>
      </w:r>
      <w:r>
        <w:rPr>
          <w:rFonts w:hint="eastAsia" w:ascii="仿宋_GB2312" w:eastAsia="仿宋_GB2312"/>
          <w:bCs/>
          <w:color w:val="000000"/>
          <w:sz w:val="32"/>
          <w:szCs w:val="32"/>
          <w:lang w:val="en-US" w:eastAsia="zh-CN"/>
        </w:rPr>
        <w:t>.</w:t>
      </w:r>
      <w:r>
        <w:rPr>
          <w:rFonts w:hint="eastAsia" w:ascii="仿宋_GB2312" w:eastAsia="仿宋_GB2312"/>
          <w:bCs/>
          <w:color w:val="000000"/>
          <w:sz w:val="32"/>
          <w:szCs w:val="32"/>
        </w:rPr>
        <w:t>以下材料通过平台上传至“上传附件”栏。</w:t>
      </w:r>
    </w:p>
    <w:p>
      <w:pPr>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（1）职称申报推荐诚信承诺书。</w:t>
      </w:r>
    </w:p>
    <w:p>
      <w:pPr>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（2）非公企业、事业单位人事代理的申报人员需在</w:t>
      </w:r>
      <w:r>
        <w:rPr>
          <w:rFonts w:hint="eastAsia" w:ascii="仿宋_GB2312" w:eastAsia="仿宋_GB2312"/>
          <w:bCs/>
          <w:color w:val="000000"/>
          <w:sz w:val="32"/>
          <w:szCs w:val="32"/>
          <w:lang w:eastAsia="zh-CN"/>
        </w:rPr>
        <w:t>洛阳</w:t>
      </w:r>
      <w:r>
        <w:rPr>
          <w:rFonts w:hint="eastAsia" w:ascii="仿宋_GB2312" w:eastAsia="仿宋_GB2312"/>
          <w:bCs/>
          <w:color w:val="000000"/>
          <w:sz w:val="32"/>
          <w:szCs w:val="32"/>
        </w:rPr>
        <w:t>市工作且满6个月，与用人单位签订的聘用合同或劳动合同等有效证明。</w:t>
      </w:r>
    </w:p>
    <w:p>
      <w:pPr>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2</w:t>
      </w:r>
      <w:r>
        <w:rPr>
          <w:rFonts w:hint="eastAsia" w:ascii="仿宋_GB2312" w:eastAsia="仿宋_GB2312"/>
          <w:bCs/>
          <w:color w:val="000000"/>
          <w:sz w:val="32"/>
          <w:szCs w:val="32"/>
          <w:lang w:val="en-US" w:eastAsia="zh-CN"/>
        </w:rPr>
        <w:t>.</w:t>
      </w:r>
      <w:r>
        <w:rPr>
          <w:rFonts w:hint="eastAsia" w:ascii="仿宋_GB2312" w:eastAsia="仿宋_GB2312"/>
          <w:bCs/>
          <w:color w:val="000000"/>
          <w:sz w:val="32"/>
          <w:szCs w:val="32"/>
        </w:rPr>
        <w:t>以下材料由单位通过平台上传至“单位上传附件”栏。</w:t>
      </w:r>
    </w:p>
    <w:p>
      <w:pPr>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（1）任现职以来的《岗位变动审批表》（事业单位在编在职人员）。</w:t>
      </w:r>
    </w:p>
    <w:p>
      <w:pPr>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（2）任现职以来年度考核表（事业单位人员）或年度考核证明材料（企业人员）。</w:t>
      </w:r>
    </w:p>
    <w:p>
      <w:pPr>
        <w:keepNext w:val="0"/>
        <w:keepLines w:val="0"/>
        <w:pageBreakBefore w:val="0"/>
        <w:widowControl w:val="0"/>
        <w:kinsoku/>
        <w:wordWrap/>
        <w:overflowPunct/>
        <w:topLinePunct w:val="0"/>
        <w:autoSpaceDE/>
        <w:autoSpaceDN/>
        <w:bidi w:val="0"/>
        <w:adjustRightInd/>
        <w:snapToGrid/>
        <w:ind w:firstLine="632"/>
        <w:jc w:val="both"/>
        <w:textAlignment w:val="auto"/>
        <w:rPr>
          <w:rFonts w:hint="eastAsia" w:ascii="CESI宋体-GB2312" w:hAnsi="CESI宋体-GB2312" w:eastAsia="黑体"/>
          <w:color w:val="000000"/>
          <w:sz w:val="32"/>
        </w:rPr>
      </w:pPr>
      <w:r>
        <w:rPr>
          <w:rFonts w:hint="eastAsia" w:ascii="CESI宋体-GB2312" w:hAnsi="CESI宋体-GB2312" w:eastAsia="黑体"/>
          <w:color w:val="000000"/>
          <w:sz w:val="32"/>
        </w:rPr>
        <w:t>二、以下材料需提交纸质材料，同时通过平台填报上传</w:t>
      </w:r>
    </w:p>
    <w:p>
      <w:pPr>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1</w:t>
      </w:r>
      <w:r>
        <w:rPr>
          <w:rFonts w:hint="eastAsia" w:ascii="仿宋_GB2312" w:eastAsia="仿宋_GB2312"/>
          <w:bCs/>
          <w:color w:val="000000"/>
          <w:sz w:val="32"/>
          <w:szCs w:val="32"/>
          <w:lang w:val="en-US" w:eastAsia="zh-CN"/>
        </w:rPr>
        <w:t>.</w:t>
      </w:r>
      <w:r>
        <w:rPr>
          <w:rFonts w:hint="eastAsia" w:ascii="仿宋_GB2312" w:eastAsia="仿宋_GB2312"/>
          <w:bCs/>
          <w:color w:val="000000"/>
          <w:sz w:val="32"/>
          <w:szCs w:val="32"/>
        </w:rPr>
        <w:t>学历</w:t>
      </w:r>
      <w:r>
        <w:rPr>
          <w:rFonts w:hint="eastAsia" w:ascii="仿宋_GB2312" w:eastAsia="仿宋_GB2312"/>
          <w:bCs/>
          <w:color w:val="000000"/>
          <w:sz w:val="32"/>
          <w:szCs w:val="32"/>
          <w:lang w:eastAsia="zh-CN"/>
        </w:rPr>
        <w:t>（学位）</w:t>
      </w:r>
      <w:r>
        <w:rPr>
          <w:rFonts w:hint="eastAsia" w:ascii="仿宋_GB2312" w:eastAsia="仿宋_GB2312"/>
          <w:bCs/>
          <w:color w:val="000000"/>
          <w:sz w:val="32"/>
          <w:szCs w:val="32"/>
        </w:rPr>
        <w:t>证书、职称证书、聘任证书</w:t>
      </w:r>
      <w:r>
        <w:rPr>
          <w:rFonts w:hint="eastAsia" w:ascii="仿宋_GB2312" w:eastAsia="仿宋_GB2312"/>
          <w:bCs/>
          <w:color w:val="000000"/>
          <w:sz w:val="32"/>
          <w:szCs w:val="32"/>
          <w:lang w:eastAsia="zh-CN"/>
        </w:rPr>
        <w:t>（企业人员提供聘任证明）</w:t>
      </w:r>
      <w:r>
        <w:rPr>
          <w:rFonts w:hint="eastAsia" w:ascii="仿宋_GB2312" w:eastAsia="仿宋_GB2312"/>
          <w:bCs/>
          <w:color w:val="000000"/>
          <w:sz w:val="32"/>
          <w:szCs w:val="32"/>
        </w:rPr>
        <w:t>、执业资格证书、</w:t>
      </w:r>
      <w:r>
        <w:rPr>
          <w:rFonts w:hint="eastAsia" w:ascii="仿宋_GB2312" w:eastAsia="仿宋_GB2312"/>
          <w:bCs/>
          <w:color w:val="000000"/>
          <w:sz w:val="32"/>
          <w:szCs w:val="32"/>
          <w:lang w:eastAsia="zh-CN"/>
        </w:rPr>
        <w:t>职业技能等级证书</w:t>
      </w:r>
      <w:r>
        <w:rPr>
          <w:rFonts w:hint="eastAsia" w:ascii="仿宋_GB2312" w:eastAsia="仿宋_GB2312"/>
          <w:bCs/>
          <w:color w:val="000000"/>
          <w:sz w:val="32"/>
          <w:szCs w:val="32"/>
        </w:rPr>
        <w:t>等相关材料</w:t>
      </w:r>
      <w:r>
        <w:rPr>
          <w:rFonts w:hint="eastAsia" w:ascii="仿宋_GB2312" w:eastAsia="仿宋_GB2312"/>
          <w:bCs/>
          <w:color w:val="000000"/>
          <w:sz w:val="32"/>
          <w:szCs w:val="32"/>
          <w:lang w:eastAsia="zh-CN"/>
        </w:rPr>
        <w:t>原件</w:t>
      </w:r>
      <w:r>
        <w:rPr>
          <w:rFonts w:hint="eastAsia" w:ascii="仿宋_GB2312" w:eastAsia="仿宋_GB2312"/>
          <w:bCs/>
          <w:color w:val="000000"/>
          <w:sz w:val="32"/>
          <w:szCs w:val="32"/>
        </w:rPr>
        <w:t>。</w:t>
      </w:r>
    </w:p>
    <w:p>
      <w:pPr>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2</w:t>
      </w:r>
      <w:r>
        <w:rPr>
          <w:rFonts w:hint="eastAsia" w:ascii="仿宋_GB2312" w:eastAsia="仿宋_GB2312"/>
          <w:bCs/>
          <w:color w:val="000000"/>
          <w:sz w:val="32"/>
          <w:szCs w:val="32"/>
          <w:lang w:val="en-US" w:eastAsia="zh-CN"/>
        </w:rPr>
        <w:t>.</w:t>
      </w:r>
      <w:r>
        <w:rPr>
          <w:rFonts w:hint="eastAsia" w:ascii="仿宋_GB2312" w:eastAsia="仿宋_GB2312"/>
          <w:bCs/>
          <w:color w:val="000000"/>
          <w:sz w:val="32"/>
          <w:szCs w:val="32"/>
        </w:rPr>
        <w:t>科技进步奖、成果奖应提供个人获奖证书、表彰文件以及获奖的主要业绩材料原件；技术工作总结、专项工作方案及经济、社会效益等主要业绩材料原件。</w:t>
      </w:r>
    </w:p>
    <w:p>
      <w:pPr>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3</w:t>
      </w:r>
      <w:r>
        <w:rPr>
          <w:rFonts w:hint="eastAsia" w:ascii="仿宋_GB2312" w:eastAsia="仿宋_GB2312"/>
          <w:bCs/>
          <w:color w:val="000000"/>
          <w:sz w:val="32"/>
          <w:szCs w:val="32"/>
          <w:lang w:val="en-US" w:eastAsia="zh-CN"/>
        </w:rPr>
        <w:t>.</w:t>
      </w:r>
      <w:r>
        <w:rPr>
          <w:rFonts w:hint="eastAsia" w:ascii="仿宋_GB2312" w:eastAsia="仿宋_GB2312"/>
          <w:bCs/>
          <w:color w:val="000000"/>
          <w:sz w:val="32"/>
          <w:szCs w:val="32"/>
        </w:rPr>
        <w:t>发明专利应提供专利请求书、说明书和发明专利授权证书。</w:t>
      </w:r>
    </w:p>
    <w:p>
      <w:pPr>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4</w:t>
      </w:r>
      <w:r>
        <w:rPr>
          <w:rFonts w:hint="eastAsia" w:ascii="仿宋_GB2312" w:eastAsia="仿宋_GB2312"/>
          <w:bCs/>
          <w:color w:val="000000"/>
          <w:sz w:val="32"/>
          <w:szCs w:val="32"/>
          <w:lang w:val="en-US" w:eastAsia="zh-CN"/>
        </w:rPr>
        <w:t>.发表的</w:t>
      </w:r>
      <w:r>
        <w:rPr>
          <w:rFonts w:hint="eastAsia" w:ascii="仿宋_GB2312" w:eastAsia="仿宋_GB2312"/>
          <w:bCs/>
          <w:color w:val="000000"/>
          <w:sz w:val="32"/>
          <w:szCs w:val="32"/>
        </w:rPr>
        <w:t>论文原件</w:t>
      </w:r>
      <w:r>
        <w:rPr>
          <w:rFonts w:hint="eastAsia" w:ascii="仿宋_GB2312" w:eastAsia="仿宋_GB2312"/>
          <w:bCs/>
          <w:color w:val="000000"/>
          <w:sz w:val="32"/>
          <w:szCs w:val="32"/>
          <w:lang w:eastAsia="zh-CN"/>
        </w:rPr>
        <w:t>，同时</w:t>
      </w:r>
      <w:r>
        <w:rPr>
          <w:rFonts w:hint="eastAsia" w:ascii="仿宋_GB2312" w:eastAsia="仿宋_GB2312"/>
          <w:bCs/>
          <w:color w:val="000000"/>
          <w:sz w:val="32"/>
          <w:szCs w:val="32"/>
        </w:rPr>
        <w:t>须附在万方数据资源系统、重庆维普中文科技期刊数据库、清华同方中国知网等国内主流数据库网站上检索的检索页，或经国家新闻出版广电总局批准的期刊出版单位的网站上进行检索并打印的检索页</w:t>
      </w:r>
      <w:r>
        <w:rPr>
          <w:rFonts w:hint="eastAsia" w:ascii="仿宋_GB2312" w:eastAsia="仿宋_GB2312"/>
          <w:bCs/>
          <w:color w:val="000000"/>
          <w:sz w:val="32"/>
          <w:szCs w:val="32"/>
          <w:lang w:eastAsia="zh-CN"/>
        </w:rPr>
        <w:t>（加盖单位人事部门公章）</w:t>
      </w:r>
      <w:r>
        <w:rPr>
          <w:rFonts w:hint="eastAsia" w:ascii="仿宋_GB2312" w:eastAsia="仿宋_GB2312"/>
          <w:bCs/>
          <w:color w:val="000000"/>
          <w:sz w:val="32"/>
          <w:szCs w:val="32"/>
        </w:rPr>
        <w:t>。著作、教材须附在国家新闻出版广电总局网站“CIP数据核字号验证”的检索页。论文通过平台上传时，只需扫描上传杂志封面、目录、文章及检索页。</w:t>
      </w:r>
    </w:p>
    <w:p>
      <w:pPr>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5</w:t>
      </w:r>
      <w:r>
        <w:rPr>
          <w:rFonts w:hint="eastAsia" w:ascii="仿宋_GB2312" w:eastAsia="仿宋_GB2312"/>
          <w:bCs/>
          <w:color w:val="000000"/>
          <w:sz w:val="32"/>
          <w:szCs w:val="32"/>
          <w:lang w:val="en-US" w:eastAsia="zh-CN"/>
        </w:rPr>
        <w:t>.</w:t>
      </w:r>
      <w:r>
        <w:rPr>
          <w:rFonts w:hint="eastAsia" w:ascii="仿宋_GB2312" w:eastAsia="仿宋_GB2312"/>
          <w:bCs/>
          <w:color w:val="000000"/>
          <w:sz w:val="32"/>
          <w:szCs w:val="32"/>
        </w:rPr>
        <w:t>工程系列的设计图纸。只需扫描上传设计图纸首页、显示申报人参与的页面。</w:t>
      </w:r>
    </w:p>
    <w:p>
      <w:pPr>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rPr>
        <w:t>6</w:t>
      </w:r>
      <w:r>
        <w:rPr>
          <w:rFonts w:hint="eastAsia" w:ascii="仿宋_GB2312" w:eastAsia="仿宋_GB2312"/>
          <w:bCs/>
          <w:color w:val="000000"/>
          <w:sz w:val="32"/>
          <w:szCs w:val="32"/>
          <w:lang w:val="en-US" w:eastAsia="zh-CN"/>
        </w:rPr>
        <w:t>.</w:t>
      </w:r>
      <w:r>
        <w:rPr>
          <w:rFonts w:hint="eastAsia" w:ascii="仿宋_GB2312" w:eastAsia="仿宋_GB2312"/>
          <w:bCs/>
          <w:color w:val="000000"/>
          <w:sz w:val="32"/>
          <w:szCs w:val="32"/>
        </w:rPr>
        <w:t>申报评审条件中所要求的其他材料，以及其他反映申报人学术、技术水平的材料原件。</w:t>
      </w:r>
    </w:p>
    <w:p>
      <w:pPr>
        <w:keepNext w:val="0"/>
        <w:keepLines w:val="0"/>
        <w:pageBreakBefore w:val="0"/>
        <w:widowControl w:val="0"/>
        <w:kinsoku/>
        <w:wordWrap/>
        <w:overflowPunct/>
        <w:topLinePunct w:val="0"/>
        <w:autoSpaceDE/>
        <w:autoSpaceDN/>
        <w:bidi w:val="0"/>
        <w:adjustRightInd/>
        <w:snapToGrid/>
        <w:ind w:firstLine="632"/>
        <w:jc w:val="both"/>
        <w:textAlignment w:val="auto"/>
        <w:rPr>
          <w:rFonts w:hint="eastAsia" w:ascii="CESI宋体-GB2312" w:hAnsi="CESI宋体-GB2312" w:eastAsia="黑体" w:cs="Times New Roman"/>
          <w:color w:val="000000"/>
          <w:sz w:val="32"/>
        </w:rPr>
      </w:pPr>
      <w:r>
        <w:rPr>
          <w:rFonts w:hint="eastAsia" w:ascii="CESI宋体-GB2312" w:hAnsi="CESI宋体-GB2312" w:eastAsia="黑体" w:cs="Times New Roman"/>
          <w:color w:val="000000"/>
          <w:sz w:val="32"/>
          <w:lang w:eastAsia="zh-CN"/>
        </w:rPr>
        <w:t>三、评审通过人员名单公布后</w:t>
      </w:r>
      <w:r>
        <w:rPr>
          <w:rFonts w:hint="eastAsia" w:ascii="CESI宋体-GB2312" w:hAnsi="CESI宋体-GB2312" w:eastAsia="黑体" w:cs="Times New Roman"/>
          <w:color w:val="000000"/>
          <w:sz w:val="32"/>
        </w:rPr>
        <w:t>需提交</w:t>
      </w:r>
      <w:r>
        <w:rPr>
          <w:rFonts w:hint="eastAsia" w:ascii="CESI宋体-GB2312" w:hAnsi="CESI宋体-GB2312" w:eastAsia="黑体" w:cs="Times New Roman"/>
          <w:color w:val="000000"/>
          <w:sz w:val="32"/>
          <w:lang w:eastAsia="zh-CN"/>
        </w:rPr>
        <w:t>的</w:t>
      </w:r>
      <w:r>
        <w:rPr>
          <w:rFonts w:hint="eastAsia" w:ascii="CESI宋体-GB2312" w:hAnsi="CESI宋体-GB2312" w:eastAsia="黑体" w:cs="Times New Roman"/>
          <w:color w:val="000000"/>
          <w:sz w:val="32"/>
        </w:rPr>
        <w:t>材料</w:t>
      </w:r>
    </w:p>
    <w:p>
      <w:pPr>
        <w:ind w:firstLine="640" w:firstLineChars="200"/>
        <w:rPr>
          <w:rFonts w:hint="eastAsia" w:ascii="仿宋_GB2312" w:eastAsia="仿宋_GB2312"/>
          <w:bCs/>
          <w:color w:val="000000"/>
          <w:sz w:val="32"/>
          <w:szCs w:val="32"/>
        </w:rPr>
      </w:pPr>
      <w:r>
        <w:rPr>
          <w:rFonts w:hint="eastAsia" w:ascii="仿宋_GB2312" w:eastAsia="仿宋_GB2312"/>
          <w:bCs/>
          <w:color w:val="000000"/>
          <w:sz w:val="32"/>
          <w:szCs w:val="32"/>
          <w:lang w:val="en-US" w:eastAsia="zh-CN"/>
        </w:rPr>
        <w:t>1.</w:t>
      </w:r>
      <w:r>
        <w:rPr>
          <w:rFonts w:hint="eastAsia" w:ascii="仿宋" w:hAnsi="仿宋" w:eastAsia="仿宋" w:cs="仿宋"/>
          <w:i w:val="0"/>
          <w:iCs w:val="0"/>
          <w:caps w:val="0"/>
          <w:color w:val="000000"/>
          <w:spacing w:val="0"/>
          <w:sz w:val="32"/>
          <w:szCs w:val="32"/>
          <w:lang w:eastAsia="zh-CN"/>
        </w:rPr>
        <w:t>评审通过名单公布后，</w:t>
      </w:r>
      <w:r>
        <w:rPr>
          <w:rFonts w:hint="eastAsia" w:ascii="仿宋" w:hAnsi="仿宋" w:eastAsia="仿宋" w:cs="仿宋"/>
          <w:i w:val="0"/>
          <w:iCs w:val="0"/>
          <w:caps w:val="0"/>
          <w:color w:val="000000"/>
          <w:spacing w:val="0"/>
          <w:sz w:val="32"/>
          <w:szCs w:val="32"/>
        </w:rPr>
        <w:t>自行打印《河南省专业技术人员职称评审表》</w:t>
      </w:r>
      <w:r>
        <w:rPr>
          <w:rFonts w:hint="eastAsia" w:ascii="仿宋" w:hAnsi="仿宋" w:eastAsia="仿宋" w:cs="仿宋"/>
          <w:i w:val="0"/>
          <w:iCs w:val="0"/>
          <w:caps w:val="0"/>
          <w:color w:val="000000"/>
          <w:spacing w:val="0"/>
          <w:sz w:val="32"/>
          <w:szCs w:val="32"/>
          <w:lang w:eastAsia="zh-CN"/>
        </w:rPr>
        <w:t>（</w:t>
      </w:r>
      <w:r>
        <w:rPr>
          <w:rFonts w:hint="eastAsia" w:ascii="仿宋" w:hAnsi="仿宋" w:eastAsia="仿宋" w:cs="仿宋"/>
          <w:i w:val="0"/>
          <w:iCs w:val="0"/>
          <w:caps w:val="0"/>
          <w:color w:val="000000"/>
          <w:spacing w:val="0"/>
          <w:sz w:val="32"/>
          <w:szCs w:val="32"/>
          <w:lang w:val="en-US" w:eastAsia="zh-CN"/>
        </w:rPr>
        <w:t>A4纸</w:t>
      </w:r>
      <w:r>
        <w:rPr>
          <w:rFonts w:hint="eastAsia" w:ascii="仿宋" w:hAnsi="仿宋" w:eastAsia="仿宋" w:cs="仿宋"/>
          <w:i w:val="0"/>
          <w:iCs w:val="0"/>
          <w:caps w:val="0"/>
          <w:color w:val="000000"/>
          <w:spacing w:val="0"/>
          <w:sz w:val="32"/>
          <w:szCs w:val="32"/>
          <w:lang w:eastAsia="zh-CN"/>
        </w:rPr>
        <w:t>双面打印）一式两份</w:t>
      </w:r>
      <w:r>
        <w:rPr>
          <w:rFonts w:hint="eastAsia" w:ascii="仿宋" w:hAnsi="仿宋" w:eastAsia="仿宋" w:cs="仿宋"/>
          <w:i w:val="0"/>
          <w:iCs w:val="0"/>
          <w:caps w:val="0"/>
          <w:color w:val="000000"/>
          <w:spacing w:val="0"/>
          <w:sz w:val="32"/>
          <w:szCs w:val="32"/>
        </w:rPr>
        <w:t>，并按要求报送。</w:t>
      </w:r>
    </w:p>
    <w:p>
      <w:pPr>
        <w:ind w:firstLine="640" w:firstLineChars="200"/>
        <w:rPr>
          <w:rFonts w:hint="eastAsia" w:ascii="仿宋_GB2312" w:eastAsia="仿宋_GB2312"/>
          <w:bCs/>
          <w:color w:val="000000"/>
          <w:sz w:val="32"/>
          <w:szCs w:val="32"/>
          <w:lang w:val="en-US" w:eastAsia="zh-CN"/>
        </w:rPr>
      </w:pPr>
      <w:r>
        <w:rPr>
          <w:rFonts w:hint="eastAsia" w:ascii="仿宋_GB2312" w:eastAsia="仿宋_GB2312"/>
          <w:bCs/>
          <w:color w:val="000000"/>
          <w:sz w:val="32"/>
          <w:szCs w:val="32"/>
          <w:lang w:val="en-US" w:eastAsia="zh-CN"/>
        </w:rPr>
        <w:t>2.申报</w:t>
      </w:r>
      <w:r>
        <w:rPr>
          <w:rFonts w:hint="eastAsia" w:ascii="仿宋_GB2312" w:eastAsia="仿宋_GB2312"/>
          <w:bCs/>
          <w:color w:val="000000"/>
          <w:sz w:val="32"/>
          <w:szCs w:val="32"/>
          <w:lang w:eastAsia="zh-CN"/>
        </w:rPr>
        <w:t>人</w:t>
      </w:r>
      <w:r>
        <w:rPr>
          <w:rFonts w:hint="eastAsia" w:ascii="仿宋_GB2312" w:eastAsia="仿宋_GB2312"/>
          <w:bCs/>
          <w:color w:val="000000"/>
          <w:sz w:val="32"/>
          <w:szCs w:val="32"/>
          <w:lang w:val="en-US" w:eastAsia="zh-CN"/>
        </w:rPr>
        <w:t>1寸彩色</w:t>
      </w:r>
      <w:r>
        <w:rPr>
          <w:rFonts w:hint="eastAsia" w:ascii="仿宋_GB2312" w:eastAsia="仿宋_GB2312"/>
          <w:bCs/>
          <w:color w:val="000000"/>
          <w:sz w:val="32"/>
          <w:szCs w:val="32"/>
          <w:lang w:eastAsia="zh-CN"/>
        </w:rPr>
        <w:t>免冠照片</w:t>
      </w:r>
      <w:r>
        <w:rPr>
          <w:rFonts w:hint="eastAsia" w:ascii="仿宋_GB2312" w:eastAsia="仿宋_GB2312"/>
          <w:bCs/>
          <w:color w:val="000000"/>
          <w:sz w:val="32"/>
          <w:szCs w:val="32"/>
          <w:lang w:val="en-US" w:eastAsia="zh-CN"/>
        </w:rPr>
        <w:t>1张（与申报系统上传照片要一致，竖版排列贴在A4纸上并标明单位、姓名）。</w:t>
      </w:r>
      <w:bookmarkStart w:id="0" w:name="_GoBack"/>
      <w:bookmarkEnd w:id="0"/>
    </w:p>
    <w:p>
      <w:pPr>
        <w:rPr>
          <w:rFonts w:hint="eastAsia" w:ascii="仿宋_GB2312" w:eastAsia="仿宋_GB2312"/>
          <w:bCs/>
          <w:color w:val="00000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DC458A"/>
    <w:rsid w:val="3ADC458A"/>
    <w:rsid w:val="6AEDF4E5"/>
    <w:rsid w:val="F8DBA5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2023-07-22T10:17:00Z</dcterms:created>
  <dc:creator>宗兰</dc:creator>
  <cp:lastModifiedBy>greatwall</cp:lastModifiedBy>
  <dcterms:modified xsi:type="dcterms:W3CDTF">2023-07-24T16:38:49Z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