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F19A6">
      <w:pPr>
        <w:spacing w:line="550" w:lineRule="exact"/>
        <w:jc w:val="both"/>
        <w:rPr>
          <w:rFonts w:ascii="黑体" w:hAnsi="黑体" w:eastAsia="黑体" w:cs="黑体"/>
          <w:szCs w:val="20"/>
        </w:rPr>
      </w:pPr>
    </w:p>
    <w:p w14:paraId="073D14D8">
      <w:pPr>
        <w:spacing w:line="550" w:lineRule="exact"/>
        <w:ind w:firstLine="2860" w:firstLineChars="65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就业见习协议书</w:t>
      </w:r>
    </w:p>
    <w:p w14:paraId="355E74DC">
      <w:pPr>
        <w:spacing w:line="550" w:lineRule="exact"/>
        <w:rPr>
          <w:rFonts w:ascii="宋体"/>
          <w:b/>
          <w:sz w:val="44"/>
          <w:szCs w:val="44"/>
        </w:rPr>
      </w:pPr>
    </w:p>
    <w:p w14:paraId="23B5DB83">
      <w:pPr>
        <w:tabs>
          <w:tab w:val="left" w:pos="4830"/>
          <w:tab w:val="left" w:pos="6663"/>
        </w:tabs>
        <w:spacing w:line="550" w:lineRule="exact"/>
        <w:rPr>
          <w:rFonts w:ascii="仿宋_GB2312" w:hAnsi="宋体" w:eastAsia="仿宋_GB2312" w:cs="宋体"/>
          <w:u w:val="single"/>
        </w:rPr>
      </w:pPr>
      <w:r>
        <w:rPr>
          <w:rFonts w:hint="eastAsia" w:ascii="仿宋_GB2312" w:hAnsi="宋体" w:eastAsia="仿宋_GB2312" w:cs="宋体"/>
        </w:rPr>
        <w:t>甲方（见习单位）：</w:t>
      </w:r>
      <w:r>
        <w:rPr>
          <w:rFonts w:hint="eastAsia" w:ascii="仿宋_GB2312" w:hAnsi="宋体" w:eastAsia="仿宋_GB2312" w:cs="宋体"/>
          <w:u w:val="single"/>
        </w:rPr>
        <w:t xml:space="preserve">                        </w:t>
      </w:r>
    </w:p>
    <w:p w14:paraId="673EBE0B">
      <w:pPr>
        <w:tabs>
          <w:tab w:val="left" w:pos="4830"/>
          <w:tab w:val="left" w:pos="6379"/>
          <w:tab w:val="left" w:pos="6663"/>
        </w:tabs>
        <w:spacing w:line="550" w:lineRule="exact"/>
        <w:rPr>
          <w:rFonts w:ascii="仿宋_GB2312" w:hAnsi="宋体" w:eastAsia="仿宋_GB2312" w:cs="宋体"/>
          <w:u w:val="single"/>
        </w:rPr>
      </w:pPr>
      <w:r>
        <w:rPr>
          <w:rFonts w:hint="eastAsia" w:ascii="仿宋_GB2312" w:hAnsi="宋体" w:eastAsia="仿宋_GB2312" w:cs="宋体"/>
        </w:rPr>
        <w:t>乙方（见习人员）：</w:t>
      </w:r>
      <w:r>
        <w:rPr>
          <w:rFonts w:hint="eastAsia" w:ascii="仿宋_GB2312" w:hAnsi="宋体" w:eastAsia="仿宋_GB2312" w:cs="宋体"/>
          <w:u w:val="single"/>
        </w:rPr>
        <w:t xml:space="preserve">                        </w:t>
      </w:r>
    </w:p>
    <w:p w14:paraId="31AC4BBD">
      <w:pPr>
        <w:tabs>
          <w:tab w:val="left" w:pos="4830"/>
        </w:tabs>
        <w:spacing w:line="550" w:lineRule="exact"/>
        <w:rPr>
          <w:rFonts w:ascii="仿宋_GB2312" w:hAnsi="宋体" w:eastAsia="仿宋_GB2312" w:cs="宋体"/>
          <w:u w:val="single"/>
        </w:rPr>
      </w:pPr>
      <w:r>
        <w:rPr>
          <w:rFonts w:hint="eastAsia" w:ascii="仿宋_GB2312" w:hAnsi="宋体" w:eastAsia="仿宋_GB2312" w:cs="宋体"/>
        </w:rPr>
        <w:t>毕业学校：</w:t>
      </w:r>
      <w:r>
        <w:rPr>
          <w:rFonts w:hint="eastAsia" w:ascii="仿宋_GB2312" w:hAnsi="宋体" w:eastAsia="仿宋_GB2312" w:cs="宋体"/>
          <w:u w:val="single"/>
        </w:rPr>
        <w:t xml:space="preserve">                        </w:t>
      </w:r>
      <w:r>
        <w:rPr>
          <w:rFonts w:hint="eastAsia" w:ascii="仿宋_GB2312" w:hAnsi="宋体" w:eastAsia="仿宋_GB2312" w:cs="宋体"/>
        </w:rPr>
        <w:t>学    历：</w:t>
      </w:r>
      <w:r>
        <w:rPr>
          <w:rFonts w:hint="eastAsia" w:ascii="仿宋_GB2312" w:hAnsi="宋体" w:eastAsia="仿宋_GB2312" w:cs="宋体"/>
          <w:u w:val="single"/>
        </w:rPr>
        <w:t xml:space="preserve">            </w:t>
      </w:r>
    </w:p>
    <w:p w14:paraId="5D5823AF">
      <w:pPr>
        <w:tabs>
          <w:tab w:val="left" w:pos="4830"/>
        </w:tabs>
        <w:spacing w:line="550" w:lineRule="exact"/>
        <w:rPr>
          <w:rFonts w:ascii="仿宋_GB2312" w:hAnsi="宋体" w:eastAsia="仿宋_GB2312" w:cs="宋体"/>
          <w:u w:val="single"/>
        </w:rPr>
      </w:pPr>
      <w:r>
        <w:rPr>
          <w:rFonts w:hint="eastAsia" w:ascii="仿宋_GB2312" w:hAnsi="宋体" w:eastAsia="仿宋_GB2312" w:cs="宋体"/>
        </w:rPr>
        <w:t>专    业：</w:t>
      </w:r>
      <w:r>
        <w:rPr>
          <w:rFonts w:hint="eastAsia" w:ascii="仿宋_GB2312" w:hAnsi="宋体" w:eastAsia="仿宋_GB2312" w:cs="宋体"/>
          <w:u w:val="single"/>
        </w:rPr>
        <w:t xml:space="preserve">                        </w:t>
      </w:r>
      <w:r>
        <w:rPr>
          <w:rFonts w:hint="eastAsia" w:ascii="仿宋_GB2312" w:hAnsi="宋体" w:eastAsia="仿宋_GB2312" w:cs="宋体"/>
        </w:rPr>
        <w:t>毕业时间：</w:t>
      </w:r>
      <w:r>
        <w:rPr>
          <w:rFonts w:hint="eastAsia" w:ascii="仿宋_GB2312" w:hAnsi="宋体" w:eastAsia="仿宋_GB2312" w:cs="宋体"/>
          <w:u w:val="single"/>
        </w:rPr>
        <w:t xml:space="preserve">            </w:t>
      </w:r>
    </w:p>
    <w:p w14:paraId="5F7D8ACB">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为明确见习人员与见习单位的责任和义务，根据《河南省人民政府关于做好当前和今后一个时期促进就业工作的实施意见》（豫政〔</w:t>
      </w:r>
      <w:r>
        <w:rPr>
          <w:rFonts w:ascii="仿宋_GB2312" w:hAnsi="宋体" w:eastAsia="仿宋_GB2312" w:cs="宋体"/>
        </w:rPr>
        <w:t>201</w:t>
      </w:r>
      <w:r>
        <w:rPr>
          <w:rFonts w:hint="eastAsia" w:ascii="仿宋_GB2312" w:hAnsi="宋体" w:eastAsia="仿宋_GB2312" w:cs="宋体"/>
        </w:rPr>
        <w:t>8〕4</w:t>
      </w:r>
      <w:r>
        <w:rPr>
          <w:rFonts w:ascii="仿宋_GB2312" w:hAnsi="宋体" w:eastAsia="仿宋_GB2312" w:cs="宋体"/>
        </w:rPr>
        <w:t>1</w:t>
      </w:r>
      <w:r>
        <w:rPr>
          <w:rFonts w:hint="eastAsia" w:ascii="仿宋_GB2312" w:hAnsi="宋体" w:eastAsia="仿宋_GB2312" w:cs="宋体"/>
        </w:rPr>
        <w:t>号）、《河南省就业见习管理暂行办法》及相关法律法规，本着自愿的原则，经甲乙双方平等协商一致，签订本协议。</w:t>
      </w:r>
    </w:p>
    <w:p w14:paraId="6655E80E">
      <w:pPr>
        <w:tabs>
          <w:tab w:val="left" w:pos="4830"/>
        </w:tabs>
        <w:spacing w:line="550" w:lineRule="exact"/>
        <w:ind w:firstLine="640" w:firstLineChars="200"/>
        <w:rPr>
          <w:rFonts w:ascii="黑体" w:hAnsi="宋体" w:eastAsia="黑体" w:cs="宋体"/>
        </w:rPr>
      </w:pPr>
      <w:r>
        <w:rPr>
          <w:rFonts w:hint="eastAsia" w:ascii="黑体" w:hAnsi="宋体" w:eastAsia="黑体" w:cs="宋体"/>
        </w:rPr>
        <w:t>一、见习期限</w:t>
      </w:r>
    </w:p>
    <w:p w14:paraId="686DC027">
      <w:pPr>
        <w:wordWrap w:val="0"/>
        <w:spacing w:line="550" w:lineRule="exact"/>
        <w:ind w:firstLine="640" w:firstLineChars="200"/>
        <w:rPr>
          <w:rFonts w:hint="eastAsia" w:ascii="仿宋_GB2312" w:eastAsia="仿宋_GB2312"/>
        </w:rPr>
      </w:pPr>
      <w:r>
        <w:rPr>
          <w:rFonts w:hint="eastAsia" w:ascii="仿宋_GB2312" w:eastAsia="仿宋_GB2312"/>
        </w:rPr>
        <w:t>乙方到甲方参加就业见习，见习期限为</w:t>
      </w:r>
      <w:r>
        <w:rPr>
          <w:rFonts w:hint="eastAsia" w:ascii="仿宋_GB2312" w:eastAsia="仿宋_GB2312"/>
          <w:u w:val="single"/>
        </w:rPr>
        <w:t xml:space="preserve">    </w:t>
      </w:r>
      <w:r>
        <w:rPr>
          <w:rFonts w:hint="eastAsia" w:ascii="仿宋_GB2312" w:eastAsia="仿宋_GB2312"/>
        </w:rPr>
        <w:t>个月，自</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日起至</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日止。</w:t>
      </w:r>
    </w:p>
    <w:p w14:paraId="3F5AEA3E">
      <w:pPr>
        <w:tabs>
          <w:tab w:val="left" w:pos="4830"/>
        </w:tabs>
        <w:spacing w:line="550" w:lineRule="exact"/>
        <w:ind w:firstLine="640" w:firstLineChars="200"/>
        <w:rPr>
          <w:rFonts w:ascii="黑体" w:hAnsi="宋体" w:eastAsia="黑体" w:cs="宋体"/>
        </w:rPr>
      </w:pPr>
      <w:r>
        <w:rPr>
          <w:rFonts w:hint="eastAsia" w:ascii="黑体" w:hAnsi="宋体" w:eastAsia="黑体" w:cs="宋体"/>
        </w:rPr>
        <w:t>二、见习岗位</w:t>
      </w:r>
    </w:p>
    <w:p w14:paraId="1EACBD76">
      <w:pPr>
        <w:tabs>
          <w:tab w:val="left" w:pos="4830"/>
        </w:tabs>
        <w:wordWrap w:val="0"/>
        <w:spacing w:line="550" w:lineRule="exact"/>
        <w:ind w:firstLine="640" w:firstLineChars="200"/>
        <w:rPr>
          <w:rFonts w:ascii="仿宋_GB2312" w:hAnsi="宋体" w:eastAsia="仿宋_GB2312" w:cs="宋体"/>
          <w:u w:val="single"/>
        </w:rPr>
      </w:pPr>
      <w:r>
        <w:rPr>
          <w:rFonts w:hint="eastAsia" w:ascii="仿宋_GB2312" w:hAnsi="宋体" w:eastAsia="仿宋_GB2312" w:cs="宋体"/>
        </w:rPr>
        <w:t>甲方根据工作需要和乙方实际情况，安排其到甲方</w:t>
      </w:r>
      <w:r>
        <w:rPr>
          <w:rFonts w:hint="eastAsia" w:ascii="仿宋_GB2312" w:hAnsi="宋体" w:eastAsia="仿宋_GB2312" w:cs="宋体"/>
          <w:u w:val="single"/>
        </w:rPr>
        <w:t xml:space="preserve">                    </w:t>
      </w:r>
      <w:r>
        <w:rPr>
          <w:rFonts w:hint="eastAsia" w:ascii="仿宋_GB2312" w:hAnsi="宋体" w:eastAsia="仿宋_GB2312" w:cs="宋体"/>
        </w:rPr>
        <w:t>部门，从事</w:t>
      </w:r>
      <w:r>
        <w:rPr>
          <w:rFonts w:hint="eastAsia" w:ascii="仿宋_GB2312" w:hAnsi="宋体" w:eastAsia="仿宋_GB2312" w:cs="宋体"/>
          <w:u w:val="single"/>
        </w:rPr>
        <w:t xml:space="preserve">                </w:t>
      </w:r>
      <w:r>
        <w:rPr>
          <w:rFonts w:hint="eastAsia" w:ascii="仿宋_GB2312" w:hAnsi="宋体" w:eastAsia="仿宋_GB2312" w:cs="宋体"/>
        </w:rPr>
        <w:t>（见习岗位）工作。</w:t>
      </w:r>
    </w:p>
    <w:p w14:paraId="0DFF72C2">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见习期间，甲方负责安排专门技术管理人员对乙方进行业务培训、技术指导和日常管理;乙方应自觉遵守劳动纪律，认真完成见习任务。</w:t>
      </w:r>
    </w:p>
    <w:p w14:paraId="05E6B0DB">
      <w:pPr>
        <w:tabs>
          <w:tab w:val="left" w:pos="4830"/>
        </w:tabs>
        <w:spacing w:line="550" w:lineRule="exact"/>
        <w:ind w:firstLine="640" w:firstLineChars="200"/>
        <w:rPr>
          <w:rFonts w:ascii="黑体" w:hAnsi="宋体" w:eastAsia="黑体" w:cs="宋体"/>
        </w:rPr>
      </w:pPr>
      <w:r>
        <w:rPr>
          <w:rFonts w:hint="eastAsia" w:ascii="黑体" w:hAnsi="宋体" w:eastAsia="黑体" w:cs="宋体"/>
        </w:rPr>
        <w:t>三、见习待遇</w:t>
      </w:r>
    </w:p>
    <w:p w14:paraId="598510A7">
      <w:pPr>
        <w:pStyle w:val="2"/>
        <w:rPr>
          <w:rFonts w:hint="eastAsia"/>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19FAE23">
      <w:pPr>
        <w:tabs>
          <w:tab w:val="left" w:pos="4830"/>
        </w:tabs>
        <w:spacing w:line="550" w:lineRule="exact"/>
        <w:ind w:firstLine="640" w:firstLineChars="200"/>
        <w:rPr>
          <w:rFonts w:ascii="黑体" w:hAnsi="宋体" w:eastAsia="黑体" w:cs="宋体"/>
        </w:rPr>
      </w:pPr>
      <w:r>
        <w:rPr>
          <w:rFonts w:hint="eastAsia" w:ascii="仿宋_GB2312" w:hAnsi="宋体" w:eastAsia="仿宋_GB2312" w:cs="宋体"/>
        </w:rPr>
        <w:t>（一）甲方根据有关规定为乙方提供见习基本生活费，并通过社保卡（银行卡）发放，月基本生活费标准不低于人民币</w:t>
      </w:r>
      <w:r>
        <w:rPr>
          <w:rFonts w:hint="eastAsia" w:ascii="仿宋_GB2312" w:hAnsi="宋体" w:eastAsia="仿宋_GB2312" w:cs="宋体"/>
          <w:u w:val="single"/>
        </w:rPr>
        <w:t xml:space="preserve">    </w:t>
      </w:r>
      <w:r>
        <w:rPr>
          <w:rFonts w:hint="eastAsia" w:ascii="仿宋_GB2312" w:hAnsi="宋体" w:eastAsia="仿宋_GB2312" w:cs="宋体"/>
        </w:rPr>
        <w:t>元。</w:t>
      </w:r>
    </w:p>
    <w:p w14:paraId="56D94A53">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（二）甲方按照国家和当地有关规定</w:t>
      </w:r>
      <w:r>
        <w:rPr>
          <w:rFonts w:hint="eastAsia" w:ascii="仿宋_GB2312" w:hAnsi="宋体" w:eastAsia="仿宋_GB2312" w:cs="宋体"/>
          <w:lang w:val="zh-CN"/>
        </w:rPr>
        <w:t>为</w:t>
      </w:r>
      <w:r>
        <w:rPr>
          <w:rFonts w:hint="eastAsia" w:ascii="仿宋_GB2312" w:hAnsi="宋体" w:eastAsia="仿宋_GB2312" w:cs="宋体"/>
        </w:rPr>
        <w:t>乙方</w:t>
      </w:r>
      <w:r>
        <w:rPr>
          <w:rFonts w:hint="eastAsia" w:ascii="仿宋_GB2312" w:hAnsi="宋体" w:eastAsia="仿宋_GB2312" w:cs="宋体"/>
          <w:lang w:val="zh-CN"/>
        </w:rPr>
        <w:t>办理人身意外伤害保险，</w:t>
      </w:r>
      <w:r>
        <w:rPr>
          <w:rFonts w:hint="eastAsia" w:ascii="仿宋_GB2312" w:hAnsi="宋体" w:eastAsia="仿宋_GB2312" w:cs="宋体"/>
        </w:rPr>
        <w:t>并及时以书面形式告知乙方。</w:t>
      </w:r>
    </w:p>
    <w:p w14:paraId="552D41B4">
      <w:pPr>
        <w:tabs>
          <w:tab w:val="left" w:pos="4830"/>
        </w:tabs>
        <w:spacing w:line="550" w:lineRule="exact"/>
        <w:ind w:firstLine="640" w:firstLineChars="200"/>
        <w:rPr>
          <w:rFonts w:ascii="仿宋_GB2312" w:hAnsi="宋体" w:eastAsia="仿宋_GB2312" w:cs="宋体"/>
          <w:u w:val="single"/>
        </w:rPr>
      </w:pPr>
      <w:r>
        <w:rPr>
          <w:rFonts w:hint="eastAsia" w:ascii="黑体" w:hAnsi="宋体" w:eastAsia="黑体" w:cs="宋体"/>
        </w:rPr>
        <w:t>四、岗位纪律</w:t>
      </w:r>
    </w:p>
    <w:p w14:paraId="61DECACC">
      <w:pPr>
        <w:tabs>
          <w:tab w:val="left" w:pos="4830"/>
        </w:tabs>
        <w:spacing w:line="550" w:lineRule="exact"/>
        <w:ind w:firstLine="640" w:firstLineChars="200"/>
        <w:rPr>
          <w:rFonts w:ascii="仿宋_GB2312" w:hAnsi="宋体" w:eastAsia="仿宋_GB2312" w:cs="宋体"/>
          <w:u w:val="single"/>
        </w:rPr>
      </w:pPr>
      <w:r>
        <w:rPr>
          <w:rFonts w:hint="eastAsia" w:ascii="仿宋_GB2312" w:hAnsi="宋体" w:eastAsia="仿宋_GB2312" w:cs="宋体"/>
        </w:rPr>
        <w:t>（一）乙方应严格遵守国家法律法规，遵守甲方的见习工作相关规章制度，服从甲方的指导和管理。</w:t>
      </w:r>
    </w:p>
    <w:p w14:paraId="49ACF433">
      <w:pPr>
        <w:tabs>
          <w:tab w:val="left" w:pos="4830"/>
        </w:tabs>
        <w:spacing w:line="550" w:lineRule="exact"/>
        <w:ind w:firstLine="640" w:firstLineChars="200"/>
        <w:rPr>
          <w:rFonts w:ascii="仿宋_GB2312" w:hAnsi="宋体" w:eastAsia="仿宋_GB2312" w:cs="宋体"/>
          <w:u w:val="single"/>
        </w:rPr>
      </w:pPr>
      <w:r>
        <w:rPr>
          <w:rFonts w:hint="eastAsia" w:ascii="仿宋_GB2312" w:hAnsi="宋体" w:eastAsia="仿宋_GB2312" w:cs="宋体"/>
        </w:rPr>
        <w:t>（二）乙方如违反见习规章制度和岗位纪律，甲方有权进行批评教育，并按照有关规定依法给予相应处理。</w:t>
      </w:r>
    </w:p>
    <w:p w14:paraId="0AA96FB4">
      <w:pPr>
        <w:tabs>
          <w:tab w:val="left" w:pos="4830"/>
        </w:tabs>
        <w:spacing w:line="550" w:lineRule="exact"/>
        <w:ind w:firstLine="640" w:firstLineChars="200"/>
        <w:rPr>
          <w:rFonts w:ascii="黑体" w:hAnsi="宋体" w:eastAsia="黑体" w:cs="宋体"/>
        </w:rPr>
      </w:pPr>
      <w:r>
        <w:rPr>
          <w:rFonts w:hint="eastAsia" w:ascii="黑体" w:hAnsi="宋体" w:eastAsia="黑体" w:cs="宋体"/>
        </w:rPr>
        <w:t>五、劳动保护</w:t>
      </w:r>
    </w:p>
    <w:p w14:paraId="642888B8">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（一）甲方为乙方提供符合国家规定的安全卫生工作环境，提供履行职责所需的物质技术条件，提供必需的工作条件和有效的劳动安全卫生防护措施，保证乙方人身安全不受危害的环境条件下工作。</w:t>
      </w:r>
    </w:p>
    <w:p w14:paraId="2A4CE67E">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（二）甲方严格执行国家有关职工工作时间等规定，维护乙方劳动休息权利。</w:t>
      </w:r>
    </w:p>
    <w:p w14:paraId="7356F1F4">
      <w:pPr>
        <w:tabs>
          <w:tab w:val="left" w:pos="4830"/>
        </w:tabs>
        <w:spacing w:line="550" w:lineRule="exact"/>
        <w:ind w:firstLine="640" w:firstLineChars="200"/>
        <w:rPr>
          <w:rFonts w:ascii="仿宋_GB2312" w:hAnsi="宋体" w:eastAsia="仿宋_GB2312" w:cs="宋体"/>
        </w:rPr>
      </w:pPr>
      <w:r>
        <w:rPr>
          <w:rFonts w:hint="eastAsia" w:ascii="黑体" w:hAnsi="宋体" w:eastAsia="黑体" w:cs="宋体"/>
        </w:rPr>
        <w:t>六、见习协议的变更和解除</w:t>
      </w:r>
    </w:p>
    <w:p w14:paraId="15B51D6B">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（一）甲乙双方经协商一致，可以变更或解除本协议。</w:t>
      </w:r>
    </w:p>
    <w:p w14:paraId="4FA9D47F">
      <w:pPr>
        <w:tabs>
          <w:tab w:val="left" w:pos="4830"/>
        </w:tabs>
        <w:spacing w:line="550" w:lineRule="exact"/>
        <w:ind w:firstLine="640" w:firstLineChars="200"/>
        <w:rPr>
          <w:rFonts w:ascii="仿宋_GB2312" w:hAnsi="宋体" w:eastAsia="仿宋_GB2312" w:cs="宋体"/>
        </w:rPr>
      </w:pPr>
      <w:r>
        <w:rPr>
          <w:rFonts w:hint="eastAsia" w:ascii="仿宋_GB2312" w:hAnsi="宋体" w:eastAsia="仿宋_GB2312" w:cs="宋体"/>
        </w:rPr>
        <w:t>（二）甲方未按本协议要求提供见习岗位或克扣、无故拖欠乙方见习基本生活费的，乙方有权解除协议，并向当地人社部门反映。</w:t>
      </w:r>
    </w:p>
    <w:p w14:paraId="160BF24E">
      <w:pPr>
        <w:tabs>
          <w:tab w:val="left" w:pos="4830"/>
        </w:tabs>
        <w:spacing w:line="540" w:lineRule="exact"/>
        <w:ind w:firstLine="640" w:firstLineChars="200"/>
        <w:rPr>
          <w:rFonts w:ascii="仿宋_GB2312" w:hAnsi="宋体" w:eastAsia="仿宋_GB2312" w:cs="宋体"/>
        </w:rPr>
      </w:pPr>
      <w:r>
        <w:rPr>
          <w:rFonts w:hint="eastAsia" w:ascii="仿宋_GB2312" w:hAnsi="宋体" w:eastAsia="仿宋_GB2312" w:cs="宋体"/>
        </w:rPr>
        <w:t>（三）乙方违反甲方规章制度或无正当理由脱离见习岗位的，甲方有权解除协议，并向当地公共就业人才服务机构报备。</w:t>
      </w:r>
    </w:p>
    <w:p w14:paraId="2731C994">
      <w:pPr>
        <w:pStyle w:val="3"/>
        <w:rPr>
          <w:rFonts w:hint="eastAsia"/>
          <w:lang w:eastAsia="zh-CN"/>
        </w:rPr>
        <w:sectPr>
          <w:pgSz w:w="11906" w:h="16838"/>
          <w:pgMar w:top="1440" w:right="1800" w:bottom="1440" w:left="1800" w:header="851" w:footer="992" w:gutter="0"/>
          <w:cols w:space="425" w:num="1"/>
          <w:docGrid w:type="lines" w:linePitch="312" w:charSpace="0"/>
        </w:sectPr>
      </w:pPr>
    </w:p>
    <w:p w14:paraId="78946E64">
      <w:pPr>
        <w:tabs>
          <w:tab w:val="left" w:pos="4830"/>
        </w:tabs>
        <w:spacing w:line="540" w:lineRule="exact"/>
        <w:ind w:firstLine="640" w:firstLineChars="200"/>
        <w:rPr>
          <w:rFonts w:ascii="仿宋_GB2312" w:hAnsi="宋体" w:eastAsia="仿宋_GB2312" w:cs="宋体"/>
          <w:szCs w:val="32"/>
        </w:rPr>
      </w:pPr>
      <w:r>
        <w:rPr>
          <w:rFonts w:hint="eastAsia" w:ascii="仿宋_GB2312" w:hAnsi="宋体" w:eastAsia="仿宋_GB2312" w:cs="宋体"/>
          <w:szCs w:val="32"/>
        </w:rPr>
        <w:t>（四）乙方提前解除见习协议的，应提前</w:t>
      </w:r>
      <w:r>
        <w:rPr>
          <w:rFonts w:ascii="仿宋_GB2312" w:hAnsi="宋体" w:eastAsia="仿宋_GB2312" w:cs="宋体"/>
          <w:szCs w:val="32"/>
        </w:rPr>
        <w:t>3</w:t>
      </w:r>
      <w:r>
        <w:rPr>
          <w:rFonts w:hint="eastAsia" w:ascii="仿宋_GB2312" w:hAnsi="宋体" w:eastAsia="仿宋_GB2312" w:cs="宋体"/>
          <w:szCs w:val="32"/>
        </w:rPr>
        <w:t>天书面通知甲方，并做好工作交接，甲方应允许其解除协议。</w:t>
      </w:r>
    </w:p>
    <w:p w14:paraId="54FF1CDF">
      <w:pPr>
        <w:tabs>
          <w:tab w:val="left" w:pos="4830"/>
        </w:tabs>
        <w:spacing w:line="540" w:lineRule="exact"/>
        <w:ind w:firstLine="640" w:firstLineChars="200"/>
        <w:rPr>
          <w:rFonts w:ascii="仿宋_GB2312" w:hAnsi="宋体" w:eastAsia="仿宋_GB2312" w:cs="宋体"/>
          <w:szCs w:val="32"/>
        </w:rPr>
      </w:pPr>
      <w:r>
        <w:rPr>
          <w:rFonts w:hint="eastAsia" w:ascii="仿宋_GB2312" w:hAnsi="宋体" w:eastAsia="仿宋_GB2312" w:cs="宋体"/>
          <w:szCs w:val="32"/>
          <w:lang w:val="zh-CN"/>
        </w:rPr>
        <w:t>（五）见习期限届满时，甲方应对乙方进行考核鉴定，出具见习证明。</w:t>
      </w:r>
    </w:p>
    <w:p w14:paraId="0931EAF4">
      <w:pPr>
        <w:tabs>
          <w:tab w:val="left" w:pos="4830"/>
        </w:tabs>
        <w:spacing w:line="540" w:lineRule="exact"/>
        <w:ind w:firstLine="640" w:firstLineChars="200"/>
        <w:rPr>
          <w:rFonts w:hint="eastAsia" w:ascii="黑体" w:hAnsi="宋体" w:eastAsia="黑体" w:cs="宋体"/>
          <w:szCs w:val="32"/>
        </w:rPr>
      </w:pPr>
      <w:r>
        <w:rPr>
          <w:rFonts w:hint="eastAsia" w:ascii="黑体" w:hAnsi="宋体" w:eastAsia="黑体" w:cs="宋体"/>
          <w:szCs w:val="32"/>
        </w:rPr>
        <w:t>七、其他</w:t>
      </w:r>
    </w:p>
    <w:p w14:paraId="4EC94D1D">
      <w:pPr>
        <w:tabs>
          <w:tab w:val="left" w:pos="4830"/>
        </w:tabs>
        <w:spacing w:line="540" w:lineRule="exact"/>
        <w:ind w:firstLine="640" w:firstLineChars="200"/>
        <w:rPr>
          <w:rFonts w:hint="eastAsia" w:ascii="黑体" w:hAnsi="宋体" w:eastAsia="黑体" w:cs="宋体"/>
          <w:szCs w:val="32"/>
          <w:u w:val="single"/>
        </w:rPr>
      </w:pPr>
      <w:r>
        <w:rPr>
          <w:rFonts w:hint="eastAsia" w:ascii="黑体" w:hAnsi="宋体" w:eastAsia="黑体" w:cs="宋体"/>
          <w:szCs w:val="32"/>
          <w:u w:val="single"/>
        </w:rPr>
        <w:t xml:space="preserve">                                                    </w:t>
      </w:r>
    </w:p>
    <w:p w14:paraId="4EED148B">
      <w:pPr>
        <w:tabs>
          <w:tab w:val="left" w:pos="4830"/>
        </w:tabs>
        <w:spacing w:line="540" w:lineRule="exact"/>
        <w:rPr>
          <w:rFonts w:hint="eastAsia" w:ascii="黑体" w:hAnsi="宋体" w:eastAsia="黑体" w:cs="宋体"/>
          <w:szCs w:val="32"/>
          <w:u w:val="single"/>
        </w:rPr>
      </w:pPr>
      <w:r>
        <w:rPr>
          <w:rFonts w:hint="eastAsia" w:ascii="黑体" w:hAnsi="宋体" w:eastAsia="黑体" w:cs="宋体"/>
          <w:szCs w:val="32"/>
          <w:u w:val="single"/>
        </w:rPr>
        <w:t xml:space="preserve">                                                        </w:t>
      </w:r>
    </w:p>
    <w:p w14:paraId="2590C444">
      <w:pPr>
        <w:tabs>
          <w:tab w:val="left" w:pos="4830"/>
        </w:tabs>
        <w:spacing w:line="540" w:lineRule="exact"/>
        <w:rPr>
          <w:rFonts w:hint="eastAsia" w:ascii="黑体" w:hAnsi="宋体" w:eastAsia="黑体" w:cs="宋体"/>
          <w:szCs w:val="32"/>
          <w:u w:val="single"/>
        </w:rPr>
      </w:pPr>
      <w:r>
        <w:rPr>
          <w:rFonts w:hint="eastAsia" w:ascii="黑体" w:hAnsi="宋体" w:eastAsia="黑体" w:cs="宋体"/>
          <w:szCs w:val="32"/>
          <w:u w:val="single"/>
        </w:rPr>
        <w:t xml:space="preserve">                                                        </w:t>
      </w:r>
    </w:p>
    <w:p w14:paraId="6C20691D">
      <w:pPr>
        <w:tabs>
          <w:tab w:val="left" w:pos="4830"/>
        </w:tabs>
        <w:spacing w:line="540" w:lineRule="exact"/>
        <w:rPr>
          <w:rFonts w:hint="eastAsia" w:ascii="黑体" w:hAnsi="宋体" w:eastAsia="黑体" w:cs="宋体"/>
          <w:szCs w:val="32"/>
          <w:u w:val="single"/>
        </w:rPr>
      </w:pPr>
      <w:r>
        <w:rPr>
          <w:rFonts w:hint="eastAsia" w:ascii="黑体" w:hAnsi="宋体" w:eastAsia="黑体" w:cs="宋体"/>
          <w:szCs w:val="32"/>
          <w:u w:val="single"/>
        </w:rPr>
        <w:t xml:space="preserve">                                                        </w:t>
      </w:r>
    </w:p>
    <w:p w14:paraId="2F13D16D">
      <w:pPr>
        <w:tabs>
          <w:tab w:val="left" w:pos="4830"/>
        </w:tabs>
        <w:spacing w:line="540" w:lineRule="exact"/>
        <w:ind w:firstLine="640" w:firstLineChars="200"/>
        <w:rPr>
          <w:rFonts w:ascii="仿宋_GB2312" w:hAnsi="宋体" w:eastAsia="仿宋_GB2312" w:cs="宋体"/>
          <w:szCs w:val="32"/>
          <w:lang w:val="zh-CN"/>
        </w:rPr>
      </w:pPr>
      <w:r>
        <w:rPr>
          <w:rFonts w:hint="eastAsia" w:ascii="仿宋_GB2312" w:hAnsi="宋体" w:eastAsia="仿宋_GB2312" w:cs="宋体"/>
          <w:szCs w:val="32"/>
          <w:lang w:val="zh-CN"/>
        </w:rPr>
        <w:t>本协议未尽事宜，由双方协商解决。</w:t>
      </w:r>
    </w:p>
    <w:p w14:paraId="6128A18B">
      <w:pPr>
        <w:tabs>
          <w:tab w:val="left" w:pos="4830"/>
        </w:tabs>
        <w:spacing w:line="540" w:lineRule="exact"/>
        <w:ind w:firstLine="640" w:firstLineChars="200"/>
        <w:rPr>
          <w:rFonts w:ascii="仿宋_GB2312" w:hAnsi="宋体" w:eastAsia="仿宋_GB2312" w:cs="宋体"/>
          <w:szCs w:val="32"/>
        </w:rPr>
      </w:pPr>
      <w:r>
        <w:rPr>
          <w:rFonts w:hint="eastAsia" w:ascii="黑体" w:hAnsi="宋体" w:eastAsia="黑体" w:cs="宋体"/>
          <w:szCs w:val="32"/>
        </w:rPr>
        <w:t>八、法律效力</w:t>
      </w:r>
    </w:p>
    <w:p w14:paraId="32AE14D8">
      <w:pPr>
        <w:tabs>
          <w:tab w:val="left" w:pos="4830"/>
        </w:tabs>
        <w:spacing w:line="540" w:lineRule="exact"/>
        <w:ind w:firstLine="640" w:firstLineChars="200"/>
        <w:rPr>
          <w:rFonts w:ascii="仿宋_GB2312" w:hAnsi="宋体" w:eastAsia="仿宋_GB2312" w:cs="宋体"/>
          <w:szCs w:val="32"/>
        </w:rPr>
      </w:pPr>
      <w:r>
        <w:rPr>
          <w:rFonts w:hint="eastAsia" w:ascii="仿宋_GB2312" w:hAnsi="宋体" w:eastAsia="仿宋_GB2312" w:cs="宋体"/>
          <w:szCs w:val="32"/>
        </w:rPr>
        <w:t>本协议一式三份，甲乙双方各执一份，另一份报本级人力资源社会保障部门备案。本协议经甲乙双方签字后生效。</w:t>
      </w:r>
    </w:p>
    <w:p w14:paraId="64C0FD56">
      <w:pPr>
        <w:tabs>
          <w:tab w:val="left" w:pos="4830"/>
        </w:tabs>
        <w:spacing w:line="600" w:lineRule="exact"/>
        <w:ind w:firstLine="640" w:firstLineChars="200"/>
        <w:rPr>
          <w:rFonts w:ascii="仿宋_GB2312" w:hAnsi="宋体" w:eastAsia="仿宋_GB2312" w:cs="宋体"/>
          <w:szCs w:val="32"/>
        </w:rPr>
      </w:pPr>
    </w:p>
    <w:p w14:paraId="66B55135">
      <w:pPr>
        <w:tabs>
          <w:tab w:val="left" w:pos="4830"/>
        </w:tabs>
        <w:spacing w:line="600" w:lineRule="exact"/>
        <w:ind w:firstLine="640" w:firstLineChars="200"/>
        <w:jc w:val="both"/>
        <w:rPr>
          <w:rFonts w:hint="eastAsia" w:ascii="仿宋_GB2312" w:hAnsi="宋体" w:eastAsia="仿宋_GB2312" w:cs="宋体"/>
          <w:szCs w:val="32"/>
        </w:rPr>
      </w:pPr>
    </w:p>
    <w:p w14:paraId="7FC042D3">
      <w:pPr>
        <w:tabs>
          <w:tab w:val="left" w:pos="4830"/>
        </w:tabs>
        <w:spacing w:line="600" w:lineRule="exact"/>
        <w:ind w:firstLine="640" w:firstLineChars="200"/>
        <w:jc w:val="both"/>
        <w:rPr>
          <w:rFonts w:ascii="仿宋_GB2312" w:hAnsi="宋体" w:eastAsia="仿宋_GB2312" w:cs="宋体"/>
          <w:szCs w:val="32"/>
        </w:rPr>
      </w:pPr>
    </w:p>
    <w:p w14:paraId="52B86B68">
      <w:pPr>
        <w:tabs>
          <w:tab w:val="left" w:pos="4830"/>
        </w:tabs>
        <w:spacing w:line="600" w:lineRule="exact"/>
        <w:ind w:firstLine="640" w:firstLineChars="200"/>
        <w:jc w:val="both"/>
        <w:rPr>
          <w:rFonts w:ascii="仿宋_GB2312" w:hAnsi="宋体" w:eastAsia="仿宋_GB2312" w:cs="宋体"/>
          <w:szCs w:val="32"/>
        </w:rPr>
      </w:pPr>
      <w:r>
        <w:rPr>
          <w:rFonts w:hint="eastAsia" w:ascii="仿宋_GB2312" w:hAnsi="宋体" w:eastAsia="仿宋_GB2312" w:cs="宋体"/>
          <w:szCs w:val="32"/>
        </w:rPr>
        <w:t>甲方（盖章）：              乙方（签名）：</w:t>
      </w:r>
    </w:p>
    <w:p w14:paraId="28385325">
      <w:pPr>
        <w:tabs>
          <w:tab w:val="left" w:pos="4830"/>
        </w:tabs>
        <w:spacing w:line="600" w:lineRule="exact"/>
        <w:ind w:firstLine="640" w:firstLineChars="200"/>
        <w:jc w:val="both"/>
        <w:rPr>
          <w:rFonts w:ascii="仿宋_GB2312" w:hAnsi="宋体" w:eastAsia="仿宋_GB2312" w:cs="宋体"/>
          <w:szCs w:val="32"/>
        </w:rPr>
      </w:pPr>
      <w:r>
        <w:rPr>
          <w:rFonts w:hint="eastAsia" w:ascii="仿宋_GB2312" w:hAnsi="宋体" w:eastAsia="仿宋_GB2312" w:cs="宋体"/>
          <w:szCs w:val="32"/>
        </w:rPr>
        <w:t>代表人：</w:t>
      </w:r>
    </w:p>
    <w:p w14:paraId="775198F4">
      <w:pPr>
        <w:tabs>
          <w:tab w:val="left" w:pos="4830"/>
          <w:tab w:val="left" w:pos="5103"/>
        </w:tabs>
        <w:spacing w:line="600" w:lineRule="exact"/>
        <w:ind w:firstLine="640" w:firstLineChars="200"/>
        <w:jc w:val="both"/>
        <w:rPr>
          <w:rFonts w:ascii="仿宋_GB2312" w:hAnsi="宋体" w:eastAsia="仿宋_GB2312" w:cs="宋体"/>
          <w:szCs w:val="32"/>
        </w:rPr>
      </w:pPr>
      <w:r>
        <w:rPr>
          <w:rFonts w:hint="eastAsia" w:ascii="仿宋_GB2312" w:hAnsi="宋体" w:eastAsia="仿宋_GB2312" w:cs="宋体"/>
          <w:szCs w:val="32"/>
        </w:rPr>
        <w:t>联系电话：                  联系电话：</w:t>
      </w:r>
    </w:p>
    <w:p w14:paraId="511F23ED">
      <w:pPr>
        <w:spacing w:line="600" w:lineRule="exact"/>
        <w:ind w:firstLine="640" w:firstLineChars="200"/>
        <w:rPr>
          <w:rFonts w:hint="eastAsia" w:ascii="仿宋_GB2312" w:hAnsi="宋体" w:eastAsia="仿宋_GB2312" w:cs="宋体"/>
          <w:szCs w:val="32"/>
        </w:rPr>
      </w:pPr>
    </w:p>
    <w:p w14:paraId="366DEBC4">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1280" w:firstLineChars="400"/>
        <w:jc w:val="both"/>
        <w:textAlignment w:val="auto"/>
        <w:outlineLvl w:val="9"/>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color w:val="000000"/>
          <w:sz w:val="32"/>
          <w:szCs w:val="32"/>
          <w:lang w:val="en-US" w:eastAsia="zh-CN" w:bidi="ar-SA"/>
        </w:rPr>
        <w:t>年   月   日                年   月   日</w:t>
      </w:r>
      <w:bookmarkStart w:id="0" w:name="_GoBack"/>
      <w:bookmarkEnd w:id="0"/>
    </w:p>
    <w:p w14:paraId="5293BE2C">
      <w:pPr>
        <w:spacing w:line="540" w:lineRule="atLeast"/>
        <w:rPr>
          <w:rFonts w:hint="eastAsia" w:ascii="Times New Roman" w:hAnsi="Times New Roman" w:eastAsia="黑体" w:cs="Times New Roman"/>
          <w:sz w:val="28"/>
          <w:szCs w:val="28"/>
          <w:lang w:eastAsia="zh-CN"/>
        </w:rPr>
      </w:pPr>
    </w:p>
    <w:p w14:paraId="40C98150">
      <w:pPr>
        <w:spacing w:line="540" w:lineRule="atLeast"/>
        <w:rPr>
          <w:rFonts w:hint="eastAsia" w:ascii="Times New Roman" w:hAnsi="Times New Roman" w:eastAsia="黑体" w:cs="Times New Roman"/>
          <w:sz w:val="28"/>
          <w:szCs w:val="28"/>
          <w:lang w:eastAsia="zh-CN"/>
        </w:rPr>
      </w:pPr>
    </w:p>
    <w:p w14:paraId="55D49224">
      <w:pPr>
        <w:spacing w:line="540" w:lineRule="atLeast"/>
        <w:rPr>
          <w:rFonts w:hint="eastAsia" w:ascii="Times New Roman" w:hAnsi="Times New Roman" w:eastAsia="黑体" w:cs="Times New Roman"/>
          <w:sz w:val="28"/>
          <w:szCs w:val="28"/>
          <w:lang w:eastAsia="zh-CN"/>
        </w:rPr>
      </w:pPr>
    </w:p>
    <w:p w14:paraId="5E965FFD">
      <w:pPr>
        <w:spacing w:line="540" w:lineRule="atLeast"/>
        <w:rPr>
          <w:rFonts w:hint="eastAsia" w:ascii="Times New Roman" w:hAnsi="Times New Roman" w:eastAsia="黑体" w:cs="Times New Roman"/>
          <w:sz w:val="28"/>
          <w:szCs w:val="28"/>
          <w:lang w:eastAsia="zh-CN"/>
        </w:rPr>
      </w:pPr>
    </w:p>
    <w:p w14:paraId="3769EAE7">
      <w:pPr>
        <w:spacing w:line="540" w:lineRule="atLeast"/>
        <w:rPr>
          <w:rFonts w:hint="eastAsia" w:ascii="Times New Roman" w:hAnsi="Times New Roman" w:eastAsia="黑体" w:cs="Times New Roman"/>
          <w:sz w:val="28"/>
          <w:szCs w:val="28"/>
          <w:lang w:eastAsia="zh-CN"/>
        </w:rPr>
      </w:pPr>
    </w:p>
    <w:p w14:paraId="2FCF96A0">
      <w:pPr>
        <w:spacing w:line="540" w:lineRule="atLeast"/>
        <w:rPr>
          <w:rFonts w:hint="eastAsia" w:ascii="Times New Roman" w:hAnsi="Times New Roman" w:eastAsia="黑体" w:cs="Times New Roman"/>
          <w:sz w:val="28"/>
          <w:szCs w:val="28"/>
          <w:lang w:eastAsia="zh-CN"/>
        </w:rPr>
      </w:pPr>
    </w:p>
    <w:p w14:paraId="72E7981F">
      <w:pPr>
        <w:spacing w:line="540" w:lineRule="atLeast"/>
        <w:rPr>
          <w:rFonts w:hint="eastAsia" w:ascii="Times New Roman" w:hAnsi="Times New Roman" w:eastAsia="黑体" w:cs="Times New Roman"/>
          <w:sz w:val="28"/>
          <w:szCs w:val="28"/>
          <w:lang w:eastAsia="zh-CN"/>
        </w:rPr>
      </w:pPr>
    </w:p>
    <w:p w14:paraId="19525F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1847D3-43ED-4984-B21A-4940A8370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CD01942-7B91-4429-83FD-15DC769F8A06}"/>
  </w:font>
  <w:font w:name="仿宋_GB2312">
    <w:altName w:val="仿宋"/>
    <w:panose1 w:val="02010609030101010101"/>
    <w:charset w:val="86"/>
    <w:family w:val="auto"/>
    <w:pitch w:val="default"/>
    <w:sig w:usb0="00000000" w:usb1="00000000" w:usb2="00000000" w:usb3="00000000" w:csb0="00040000" w:csb1="00000000"/>
    <w:embedRegular r:id="rId3" w:fontKey="{25A0C630-4E7C-4346-99B5-63BBE6450E63}"/>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C138FF6-17F7-4F0C-B505-95943E3BFCE9}"/>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CB48">
    <w:pPr>
      <w:pStyle w:val="3"/>
      <w:framePr w:w="1158" w:wrap="around" w:vAnchor="text" w:hAnchor="page" w:x="8958" w:y="-610"/>
      <w:tabs>
        <w:tab w:val="left" w:pos="1134"/>
      </w:tabs>
      <w:jc w:val="center"/>
      <w:rPr>
        <w:rStyle w:val="9"/>
        <w:rFonts w:ascii="仿宋_GB2312" w:eastAsia="仿宋_GB2312"/>
        <w:sz w:val="28"/>
        <w:szCs w:val="28"/>
      </w:rPr>
    </w:pPr>
    <w:r>
      <w:rPr>
        <w:rStyle w:val="9"/>
        <w:rFonts w:hint="eastAsia" w:ascii="仿宋_GB2312"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7</w:t>
    </w:r>
    <w:r>
      <w:rPr>
        <w:rFonts w:eastAsia="仿宋_GB2312"/>
        <w:sz w:val="28"/>
        <w:szCs w:val="28"/>
      </w:rPr>
      <w:fldChar w:fldCharType="end"/>
    </w:r>
    <w:r>
      <w:rPr>
        <w:rStyle w:val="9"/>
        <w:rFonts w:hint="eastAsia" w:ascii="仿宋_GB2312" w:eastAsia="仿宋_GB2312"/>
        <w:sz w:val="28"/>
        <w:szCs w:val="28"/>
      </w:rPr>
      <w:t xml:space="preserve"> — </w:t>
    </w:r>
  </w:p>
  <w:p w14:paraId="30CD5D0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58B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2770E"/>
    <w:rsid w:val="0AD93BA7"/>
    <w:rsid w:val="0B02311D"/>
    <w:rsid w:val="10F433CC"/>
    <w:rsid w:val="23136FBE"/>
    <w:rsid w:val="3B8937CA"/>
    <w:rsid w:val="3F012799"/>
    <w:rsid w:val="469122BE"/>
    <w:rsid w:val="5B8C15ED"/>
    <w:rsid w:val="64A95013"/>
    <w:rsid w:val="6900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center" w:pos="4479"/>
      </w:tabs>
    </w:pPr>
    <w:rPr>
      <w:rFonts w:ascii="宋体" w:hAnsi="Calibri" w:eastAsia="宋体" w:cs="Times New Roman"/>
      <w:b/>
      <w:bCs/>
      <w:sz w:val="24"/>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1925</Words>
  <Characters>1938</Characters>
  <Lines>0</Lines>
  <Paragraphs>0</Paragraphs>
  <TotalTime>0</TotalTime>
  <ScaleCrop>false</ScaleCrop>
  <LinksUpToDate>false</LinksUpToDate>
  <CharactersWithSpaces>2955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2023-11-13T08:01:00Z</dcterms:created>
  <dc:creator>Administrator</dc:creator>
  <cp:lastModifiedBy>花败</cp:lastModifiedBy>
  <cp:lastPrinted>2023-11-27T01:14:00Z</cp:lastPrinted>
  <dcterms:modified xsi:type="dcterms:W3CDTF">2025-06-12T09:32:12Z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eyJoZGlkIjoiZDA5NDJkZmFkNDEwNDEzMmE3YjA0N2MzYzQ1YWVjZTIiLCJ1c2VySWQiOiIyNzU4MDIzNjUifQ==</vt:lpwstr>
  </property>
  <property fmtid="{D5CDD505-2E9C-101B-9397-08002B2CF9AE}" pid="4" name="ICV">
    <vt:lpwstr>1B1182A3082141F29A44C8057FA0F8E7_12</vt:lpwstr>
  </property>
</Properties>
</file>